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EA52" w14:textId="77777777" w:rsidR="004E763C" w:rsidRDefault="004E763C" w:rsidP="004E763C">
      <w:pPr>
        <w:pStyle w:val="p1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SAFETY DATA SHEET</w:t>
      </w:r>
    </w:p>
    <w:p w14:paraId="502E1538" w14:textId="77777777" w:rsidR="004E763C" w:rsidRDefault="004E763C" w:rsidP="004E763C">
      <w:pPr>
        <w:pStyle w:val="p2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(According to CLS and GHS regulations)</w:t>
      </w:r>
    </w:p>
    <w:p w14:paraId="12F0DF7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Style w:val="s1"/>
          <w:rFonts w:ascii="Helvetica" w:eastAsiaTheme="majorEastAsia" w:hAnsi="Helvetica" w:cs="Helvetica"/>
          <w:color w:val="484B4F"/>
        </w:rPr>
        <w:t>16</w:t>
      </w:r>
      <w:r>
        <w:rPr>
          <w:rFonts w:ascii="Helvetica" w:hAnsi="Helvetica" w:cs="Helvetica"/>
          <w:color w:val="484B4F"/>
        </w:rPr>
        <w:t>.04.2025</w:t>
      </w:r>
    </w:p>
    <w:p w14:paraId="3DBA5F3B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1: IDENTIFICATION OF THE SUBSTANCE/MIXTURE AND OF THE</w:t>
      </w:r>
    </w:p>
    <w:p w14:paraId="31E42357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COMPANY/UNDERTAKING</w:t>
      </w:r>
    </w:p>
    <w:p w14:paraId="182C9055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1.1. Product identifier</w:t>
      </w:r>
    </w:p>
    <w:p w14:paraId="00A9CA8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Product name: Headlights Cleaning Wipes </w:t>
      </w:r>
      <w:r>
        <w:rPr>
          <w:rStyle w:val="s1"/>
          <w:rFonts w:ascii="Helvetica" w:eastAsiaTheme="majorEastAsia" w:hAnsi="Helvetica" w:cs="Helvetica"/>
          <w:color w:val="484B4F"/>
        </w:rPr>
        <w:t>–</w:t>
      </w:r>
      <w:r>
        <w:rPr>
          <w:rFonts w:ascii="Helvetica" w:hAnsi="Helvetica" w:cs="Helvetica"/>
          <w:color w:val="484B4F"/>
        </w:rPr>
        <w:t> Step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Product code: 1.HDL.21208.13</w:t>
      </w:r>
    </w:p>
    <w:p w14:paraId="0CCC232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2 / Headlight Restore US/ Clear lights Tech</w:t>
      </w:r>
      <w:r>
        <w:rPr>
          <w:rStyle w:val="s1"/>
          <w:rFonts w:ascii="Helvetica" w:eastAsiaTheme="majorEastAsia" w:hAnsi="Helvetica" w:cs="Helvetica"/>
          <w:color w:val="484B4F"/>
        </w:rPr>
        <w:t>.</w:t>
      </w:r>
      <w:r>
        <w:rPr>
          <w:rFonts w:ascii="Helvetica" w:hAnsi="Helvetica" w:cs="Helvetica"/>
          <w:color w:val="484B4F"/>
        </w:rPr>
        <w:t>/ Klear Lights (APMD)</w:t>
      </w:r>
    </w:p>
    <w:p w14:paraId="0E6D0475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1.2. Relevant identified uses of the substance or mixture and uses advised against</w:t>
      </w:r>
    </w:p>
    <w:p w14:paraId="0750BC7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Non-woven fabric wipes saturated with 1.HDL.21208.13 solution.</w:t>
      </w:r>
    </w:p>
    <w:p w14:paraId="3F5A9C53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1.3. Details of the supplier of the safety data sheet</w:t>
      </w:r>
    </w:p>
    <w:p w14:paraId="122BE6BF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DANDY TECH INC</w:t>
      </w:r>
    </w:p>
    <w:p w14:paraId="393FED3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DBA - Clear Lights Tech / Headlight Restore US / Klear Lights (APMD)</w:t>
      </w:r>
    </w:p>
    <w:p w14:paraId="647C9A9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18375 Ventura Blvd # 619</w:t>
      </w:r>
    </w:p>
    <w:p w14:paraId="1B44835B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Tarzana, CA. 91356</w:t>
      </w:r>
    </w:p>
    <w:p w14:paraId="2E6FF960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2: HAZARDS IDENTIFICATION</w:t>
      </w:r>
    </w:p>
    <w:p w14:paraId="18BE9E03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2.1. Classification of the substance or mixture</w:t>
      </w:r>
    </w:p>
    <w:p w14:paraId="63C08D2A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In compliance with EC regulation No. 1272/2008 (CLP) and its amendments.</w:t>
      </w:r>
    </w:p>
    <w:p w14:paraId="6CF46750" w14:textId="77777777" w:rsidR="004E763C" w:rsidRDefault="004E763C" w:rsidP="004E763C">
      <w:pPr>
        <w:pStyle w:val="p6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 xml:space="preserve">Eye Damage / Eye Irritation, Category 2 (Eye </w:t>
      </w:r>
      <w:proofErr w:type="spellStart"/>
      <w:r>
        <w:rPr>
          <w:rFonts w:ascii="Helvetica" w:hAnsi="Helvetica" w:cs="Helvetica"/>
          <w:color w:val="484B4F"/>
        </w:rPr>
        <w:t>Irrit</w:t>
      </w:r>
      <w:proofErr w:type="spellEnd"/>
      <w:r>
        <w:rPr>
          <w:rFonts w:ascii="Helvetica" w:hAnsi="Helvetica" w:cs="Helvetica"/>
          <w:color w:val="484B4F"/>
        </w:rPr>
        <w:t>. 2, H319).</w:t>
      </w:r>
    </w:p>
    <w:p w14:paraId="772C46D8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2.2. Label elements</w:t>
      </w:r>
    </w:p>
    <w:p w14:paraId="78A6C420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In compliance with EC regulation No. 1272/2008 (CLP) and its amendments.</w:t>
      </w:r>
    </w:p>
    <w:p w14:paraId="30BF02F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>Hazard pictograms:</w:t>
      </w:r>
    </w:p>
    <w:p w14:paraId="2AE1F45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Signal Word:</w:t>
      </w:r>
    </w:p>
    <w:p w14:paraId="39672D9B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Warning</w:t>
      </w:r>
    </w:p>
    <w:p w14:paraId="464D6D2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Hazard statements:</w:t>
      </w:r>
    </w:p>
    <w:p w14:paraId="23611C7B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H319 Causes serious eye irritation</w:t>
      </w:r>
    </w:p>
    <w:p w14:paraId="5F8E4DB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Precautionary statements - Prevention:</w:t>
      </w:r>
    </w:p>
    <w:p w14:paraId="71480D5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P264 Wash hands thoroughly after handling</w:t>
      </w:r>
    </w:p>
    <w:p w14:paraId="7434B4B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Precautionary statements - Response:</w:t>
      </w:r>
    </w:p>
    <w:p w14:paraId="2505E943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P337 +P313 P305+P351+P338</w:t>
      </w:r>
    </w:p>
    <w:p w14:paraId="6ED270E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If eye irritation persists: Get medical advice/ attention.</w:t>
      </w:r>
    </w:p>
    <w:p w14:paraId="1A42254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IF IN EYES: Rinse cautiously with water for several minutes. Remove</w:t>
      </w:r>
    </w:p>
    <w:p w14:paraId="769D3390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contact lenses, if present and easy to do. Continue rinsing.</w:t>
      </w:r>
    </w:p>
    <w:p w14:paraId="07D0178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Precautionary statements - Disposal:</w:t>
      </w:r>
    </w:p>
    <w:p w14:paraId="55240FA1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P501</w:t>
      </w:r>
      <w:r>
        <w:rPr>
          <w:rStyle w:val="s2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 xml:space="preserve">Dispose of contents in accordance </w:t>
      </w:r>
      <w:proofErr w:type="gramStart"/>
      <w:r>
        <w:rPr>
          <w:rFonts w:ascii="Helvetica" w:hAnsi="Helvetica" w:cs="Helvetica"/>
          <w:color w:val="484B4F"/>
        </w:rPr>
        <w:t>to</w:t>
      </w:r>
      <w:proofErr w:type="gramEnd"/>
      <w:r>
        <w:rPr>
          <w:rFonts w:ascii="Helvetica" w:hAnsi="Helvetica" w:cs="Helvetica"/>
          <w:color w:val="484B4F"/>
        </w:rPr>
        <w:t xml:space="preserve"> local regulations.</w:t>
      </w:r>
    </w:p>
    <w:p w14:paraId="63786F0C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3: COMPOSITION/INFORMATION ON INGREDIENTS</w:t>
      </w:r>
    </w:p>
    <w:p w14:paraId="1E491E37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3.2. Mixtures</w:t>
      </w:r>
    </w:p>
    <w:p w14:paraId="7618EB4F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Composition:</w:t>
      </w:r>
    </w:p>
    <w:p w14:paraId="350832E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Identification</w:t>
      </w:r>
      <w:r>
        <w:rPr>
          <w:rStyle w:val="s2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(EC) 1272/2008 (CLP Regulation)</w:t>
      </w:r>
      <w:r>
        <w:rPr>
          <w:rStyle w:val="s2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%</w:t>
      </w:r>
    </w:p>
    <w:p w14:paraId="1695B5D7" w14:textId="77777777" w:rsidR="004E763C" w:rsidRDefault="004E763C" w:rsidP="004E763C">
      <w:pPr>
        <w:pStyle w:val="p6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CAS: 67-63-0 Propan-2-ol</w:t>
      </w:r>
    </w:p>
    <w:p w14:paraId="086DBE7E" w14:textId="77777777" w:rsidR="004E763C" w:rsidRDefault="004E763C" w:rsidP="004E763C">
      <w:pPr>
        <w:pStyle w:val="p6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 xml:space="preserve">GHS02, GHS07 </w:t>
      </w:r>
      <w:proofErr w:type="spellStart"/>
      <w:r>
        <w:rPr>
          <w:rFonts w:ascii="Helvetica" w:hAnsi="Helvetica" w:cs="Helvetica"/>
          <w:color w:val="484B4F"/>
        </w:rPr>
        <w:t>Dgr</w:t>
      </w:r>
      <w:proofErr w:type="spellEnd"/>
    </w:p>
    <w:p w14:paraId="7531A2E4" w14:textId="77777777" w:rsidR="004E763C" w:rsidRDefault="004E763C" w:rsidP="004E763C">
      <w:pPr>
        <w:pStyle w:val="p6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Flam. Liq. 2, H225</w:t>
      </w:r>
    </w:p>
    <w:p w14:paraId="0C42EABC" w14:textId="77777777" w:rsidR="004E763C" w:rsidRDefault="004E763C" w:rsidP="004E763C">
      <w:pPr>
        <w:pStyle w:val="p6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 xml:space="preserve">Eye </w:t>
      </w:r>
      <w:proofErr w:type="spellStart"/>
      <w:r>
        <w:rPr>
          <w:rFonts w:ascii="Helvetica" w:hAnsi="Helvetica" w:cs="Helvetica"/>
          <w:color w:val="484B4F"/>
        </w:rPr>
        <w:t>Irrit</w:t>
      </w:r>
      <w:proofErr w:type="spellEnd"/>
      <w:r>
        <w:rPr>
          <w:rFonts w:ascii="Helvetica" w:hAnsi="Helvetica" w:cs="Helvetica"/>
          <w:color w:val="484B4F"/>
        </w:rPr>
        <w:t>. 2, H319</w:t>
      </w:r>
    </w:p>
    <w:p w14:paraId="7E33E2F8" w14:textId="77777777" w:rsidR="004E763C" w:rsidRDefault="004E763C" w:rsidP="004E763C">
      <w:pPr>
        <w:pStyle w:val="p6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STOT SE 3, H336</w:t>
      </w:r>
    </w:p>
    <w:p w14:paraId="2797388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1 &lt;= x % &lt; 5</w:t>
      </w:r>
    </w:p>
    <w:p w14:paraId="6F609DB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(Full text of H-phrases: see section 16)</w:t>
      </w:r>
    </w:p>
    <w:p w14:paraId="68901773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Style w:val="s3"/>
          <w:rFonts w:ascii="Helvetica" w:hAnsi="Helvetica" w:cs="Helvetica"/>
          <w:color w:val="484B4F"/>
        </w:rPr>
        <w:t>Page </w:t>
      </w:r>
      <w:r>
        <w:rPr>
          <w:rStyle w:val="s1"/>
          <w:rFonts w:ascii="Helvetica" w:eastAsiaTheme="majorEastAsia" w:hAnsi="Helvetica" w:cs="Helvetica"/>
          <w:color w:val="484B4F"/>
        </w:rPr>
        <w:t>1</w:t>
      </w:r>
      <w:r>
        <w:rPr>
          <w:rStyle w:val="s3"/>
          <w:rFonts w:ascii="Helvetica" w:hAnsi="Helvetica" w:cs="Helvetica"/>
          <w:color w:val="484B4F"/>
        </w:rPr>
        <w:t>/6 DANDY TECH INC</w:t>
      </w:r>
      <w:r>
        <w:rPr>
          <w:rFonts w:ascii="Helvetica" w:hAnsi="Helvetica" w:cs="Helvetica"/>
          <w:b/>
          <w:bCs/>
          <w:color w:val="484B4F"/>
        </w:rPr>
        <w:t>SECTION 4: FIRST AID MEASURES</w:t>
      </w:r>
    </w:p>
    <w:p w14:paraId="7AE0952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proofErr w:type="gramStart"/>
      <w:r>
        <w:rPr>
          <w:rFonts w:ascii="Helvetica" w:hAnsi="Helvetica" w:cs="Helvetica"/>
          <w:color w:val="484B4F"/>
        </w:rPr>
        <w:t>As a general rule</w:t>
      </w:r>
      <w:proofErr w:type="gramEnd"/>
      <w:r>
        <w:rPr>
          <w:rFonts w:ascii="Helvetica" w:hAnsi="Helvetica" w:cs="Helvetica"/>
          <w:color w:val="484B4F"/>
        </w:rPr>
        <w:t>, in case of doubt or if symptoms persist, always call a doctor.</w:t>
      </w:r>
    </w:p>
    <w:p w14:paraId="14C7EFF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NEVER induce swallowing by an unconscious person.</w:t>
      </w:r>
    </w:p>
    <w:p w14:paraId="554D79B9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4.1. Description of first aid measures</w:t>
      </w:r>
    </w:p>
    <w:p w14:paraId="18438161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In the event of splashes or contact with eyes:</w:t>
      </w:r>
    </w:p>
    <w:p w14:paraId="70C7318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Wash thoroughly with fresh, clean water for 15 minutes holding the eyelids open.</w:t>
      </w:r>
    </w:p>
    <w:p w14:paraId="24C46A0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If there is any redness, pain or visual impairment, consult an ophthalmologist.</w:t>
      </w:r>
    </w:p>
    <w:p w14:paraId="1E2461C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Remove contact lenses.</w:t>
      </w:r>
    </w:p>
    <w:p w14:paraId="74C854A7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In the event of splashes or contact with skin:</w:t>
      </w:r>
    </w:p>
    <w:p w14:paraId="44647571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Watch out for any remaining product between skin and clothing, watches, shoes, etc.</w:t>
      </w:r>
    </w:p>
    <w:p w14:paraId="5CFA43BF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In the event of an allergic reaction, seek medical attention.</w:t>
      </w:r>
    </w:p>
    <w:p w14:paraId="0805CC1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If the contaminated area is widespread and/or there is damage to the skin, a doctor must be consulted or the patient transferred to hospital.</w:t>
      </w:r>
    </w:p>
    <w:p w14:paraId="6173F9D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Remove at once any soiled garment. Wash at once and abundantly in water during at least 15 minutes.</w:t>
      </w:r>
    </w:p>
    <w:p w14:paraId="39451C6D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In the event of swallowing:</w:t>
      </w:r>
    </w:p>
    <w:p w14:paraId="2B60619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Do not give the patient anything orally.</w:t>
      </w:r>
    </w:p>
    <w:p w14:paraId="2B8C5EC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Keep the person exposed at rest. Do not force vomiting.</w:t>
      </w:r>
    </w:p>
    <w:p w14:paraId="431BF2D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>Seek medical attention immediately, showing the label.</w:t>
      </w:r>
    </w:p>
    <w:p w14:paraId="2240356B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If swallowed accidentally, call a doctor to ascertain whether observation and hospital care will be necessary. Show the label.</w:t>
      </w:r>
    </w:p>
    <w:p w14:paraId="144E0165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4.2. Most important symptoms and effects, both acute and delayed</w:t>
      </w:r>
    </w:p>
    <w:p w14:paraId="0F984A0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605C82D9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4.3. Indication of any immediate medical attention and special treatment needed</w:t>
      </w:r>
    </w:p>
    <w:p w14:paraId="5814A14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2A7C6149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5: FIREFIGHTING MEASURES</w:t>
      </w:r>
    </w:p>
    <w:p w14:paraId="00ACF95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Non- flammable.</w:t>
      </w:r>
    </w:p>
    <w:p w14:paraId="06E69E48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5.1. Extinguishing media</w:t>
      </w:r>
    </w:p>
    <w:p w14:paraId="5852E68E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Suitable methods of extinction</w:t>
      </w:r>
    </w:p>
    <w:p w14:paraId="7F63B5F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In the event of a fire, use:</w:t>
      </w:r>
    </w:p>
    <w:p w14:paraId="2F493EF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sprayed water or water mist</w:t>
      </w:r>
    </w:p>
    <w:p w14:paraId="280263D3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foam</w:t>
      </w:r>
    </w:p>
    <w:p w14:paraId="7EBC6F6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multipurpose ABC powder</w:t>
      </w:r>
    </w:p>
    <w:p w14:paraId="1E0B269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BC powder</w:t>
      </w:r>
    </w:p>
    <w:p w14:paraId="2CD3B2F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carbon dioxide (CO2)</w:t>
      </w:r>
    </w:p>
    <w:p w14:paraId="508668BA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Unsuitable methods of extinction</w:t>
      </w:r>
    </w:p>
    <w:p w14:paraId="4F6C991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In the event of a fire, do not use:</w:t>
      </w:r>
    </w:p>
    <w:p w14:paraId="1439C1F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 water jet</w:t>
      </w:r>
    </w:p>
    <w:p w14:paraId="06D262C5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5.2. Special hazards arising from the substance or mixture</w:t>
      </w:r>
    </w:p>
    <w:p w14:paraId="5023CAB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>A fire will often produce a thick black smoke. Exposure to decomposition products may be hazardous to health.</w:t>
      </w:r>
    </w:p>
    <w:p w14:paraId="08250D0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Do not breathe in smoke.</w:t>
      </w:r>
    </w:p>
    <w:p w14:paraId="107175A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In the event of a fire, the following may be formed:</w:t>
      </w:r>
    </w:p>
    <w:p w14:paraId="6BBB2C4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 carbon monoxide (CO)</w:t>
      </w:r>
    </w:p>
    <w:p w14:paraId="069FA5B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 carbon dioxide (CO2)</w:t>
      </w:r>
    </w:p>
    <w:p w14:paraId="35A56793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5.3. Advice for firefighters</w:t>
      </w:r>
    </w:p>
    <w:p w14:paraId="2583432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37B4E7D8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6: ACCIDENTAL RELEASE MEASURES</w:t>
      </w:r>
    </w:p>
    <w:p w14:paraId="322F22C9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6.1. Personal precautions, protective equipment and emergency procedures</w:t>
      </w:r>
    </w:p>
    <w:p w14:paraId="5556404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Consult the safety measures listed under headings 7 and 8.</w:t>
      </w:r>
    </w:p>
    <w:p w14:paraId="68ECB3AA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For non-first aid worker</w:t>
      </w:r>
    </w:p>
    <w:p w14:paraId="5BB572B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Avoid any contact with the skin and eyes.</w:t>
      </w:r>
    </w:p>
    <w:p w14:paraId="5AFF079C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For first aid worker</w:t>
      </w:r>
    </w:p>
    <w:p w14:paraId="04D3D4C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First aid workers will be equipped with suitable personal protective equipment (See section 8).</w:t>
      </w:r>
    </w:p>
    <w:p w14:paraId="4D9769E1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6.2. Environmental precautions</w:t>
      </w:r>
    </w:p>
    <w:p w14:paraId="44C5B96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Contain and control the leaks or spills with non-combustible absorbent materials such as sand, earth, vermiculite, diatomaceous earth in</w:t>
      </w:r>
    </w:p>
    <w:p w14:paraId="7067588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drums for waste disposal.</w:t>
      </w:r>
    </w:p>
    <w:p w14:paraId="47BBE2E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Prevent any material from entering drains or waterways.</w:t>
      </w:r>
    </w:p>
    <w:p w14:paraId="0DFD5446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6.3. Methods and material for containment and cleaning up</w:t>
      </w:r>
    </w:p>
    <w:p w14:paraId="4A96C16B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 xml:space="preserve">Take off by means of dry absorber (sand, sawdust, universal absorber) Avoid </w:t>
      </w:r>
      <w:proofErr w:type="spellStart"/>
      <w:proofErr w:type="gramStart"/>
      <w:r>
        <w:rPr>
          <w:rFonts w:ascii="Helvetica" w:hAnsi="Helvetica" w:cs="Helvetica"/>
          <w:color w:val="484B4F"/>
        </w:rPr>
        <w:t>spilling.Page</w:t>
      </w:r>
      <w:proofErr w:type="spellEnd"/>
      <w:proofErr w:type="gramEnd"/>
      <w:r>
        <w:rPr>
          <w:rFonts w:ascii="Helvetica" w:hAnsi="Helvetica" w:cs="Helvetica"/>
          <w:color w:val="484B4F"/>
        </w:rPr>
        <w:t> </w:t>
      </w:r>
      <w:r>
        <w:rPr>
          <w:rStyle w:val="s1"/>
          <w:rFonts w:ascii="Helvetica" w:eastAsiaTheme="majorEastAsia" w:hAnsi="Helvetica" w:cs="Helvetica"/>
          <w:color w:val="484B4F"/>
        </w:rPr>
        <w:t>2</w:t>
      </w:r>
      <w:r>
        <w:rPr>
          <w:rFonts w:ascii="Helvetica" w:hAnsi="Helvetica" w:cs="Helvetica"/>
          <w:color w:val="484B4F"/>
        </w:rPr>
        <w:t>/6 DANDY TECH INC</w:t>
      </w:r>
      <w:r>
        <w:rPr>
          <w:rStyle w:val="s4"/>
          <w:rFonts w:ascii="Helvetica" w:eastAsiaTheme="majorEastAsia" w:hAnsi="Helvetica" w:cs="Helvetica"/>
          <w:b/>
          <w:bCs/>
          <w:color w:val="484B4F"/>
        </w:rPr>
        <w:t>6.4. Reference to other sections</w:t>
      </w:r>
    </w:p>
    <w:p w14:paraId="1487045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1ABEF2C6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7: HANDLING AND STORAGE</w:t>
      </w:r>
    </w:p>
    <w:p w14:paraId="2A7455FF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Requirements relating to storage premises apply to all facilities where the mixture is handled.</w:t>
      </w:r>
    </w:p>
    <w:p w14:paraId="4C13D6B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Individuals with a history of skin sensitization should not, under any circumstance, handle this mixture.</w:t>
      </w:r>
    </w:p>
    <w:p w14:paraId="3021752A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7.1. Precautions for safe handling</w:t>
      </w:r>
    </w:p>
    <w:p w14:paraId="0E988CB3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Always wash hands after handling.</w:t>
      </w:r>
    </w:p>
    <w:p w14:paraId="0D5A6A9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Remove and wash contaminated clothing before re-using.</w:t>
      </w:r>
    </w:p>
    <w:p w14:paraId="60B83291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Ensure that there is adequate ventilation, especially in confined areas.</w:t>
      </w:r>
    </w:p>
    <w:p w14:paraId="1578CD5B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Fire prevention:</w:t>
      </w:r>
    </w:p>
    <w:p w14:paraId="566AC60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Handle in well-ventilated areas.</w:t>
      </w:r>
    </w:p>
    <w:p w14:paraId="593B7CD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Prevent access by unauthorized personnel.</w:t>
      </w:r>
    </w:p>
    <w:p w14:paraId="5A321C53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Recommended equipment and procedures:</w:t>
      </w:r>
    </w:p>
    <w:p w14:paraId="4F75878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For personal protection, see section 8.</w:t>
      </w:r>
    </w:p>
    <w:p w14:paraId="6ADD04A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 xml:space="preserve">Observe precautions stated on label </w:t>
      </w:r>
      <w:proofErr w:type="gramStart"/>
      <w:r>
        <w:rPr>
          <w:rFonts w:ascii="Helvetica" w:hAnsi="Helvetica" w:cs="Helvetica"/>
          <w:color w:val="484B4F"/>
        </w:rPr>
        <w:t>and also</w:t>
      </w:r>
      <w:proofErr w:type="gramEnd"/>
      <w:r>
        <w:rPr>
          <w:rFonts w:ascii="Helvetica" w:hAnsi="Helvetica" w:cs="Helvetica"/>
          <w:color w:val="484B4F"/>
        </w:rPr>
        <w:t xml:space="preserve"> industrial safety regulations.</w:t>
      </w:r>
    </w:p>
    <w:p w14:paraId="3C0981B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Avoid skin and eye contact with this mixture.</w:t>
      </w:r>
    </w:p>
    <w:p w14:paraId="53C2491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Avoid exposure - obtain special instructions before use.</w:t>
      </w:r>
    </w:p>
    <w:p w14:paraId="5F7A914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Packages which have been opened must be reclosed carefully and stored in an upright position.</w:t>
      </w:r>
    </w:p>
    <w:p w14:paraId="7C244B26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Prohibited equipment and procedures:</w:t>
      </w:r>
    </w:p>
    <w:p w14:paraId="1763E26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>No smoking, eating or drinking in areas where the mixture is used.</w:t>
      </w:r>
    </w:p>
    <w:p w14:paraId="6DF1249D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7.2. Conditions for safe storage, including any incompatibilities</w:t>
      </w:r>
    </w:p>
    <w:p w14:paraId="571698C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18EF6941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Storage</w:t>
      </w:r>
    </w:p>
    <w:p w14:paraId="33A5921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The floor must be impermeable and form a collecting basin so that, in the event of an accidental spillage, the liquid cannot spread beyond</w:t>
      </w:r>
    </w:p>
    <w:p w14:paraId="71E368E1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this area.</w:t>
      </w:r>
    </w:p>
    <w:p w14:paraId="3C3B73B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Store products in tightly closed, original containers in cool, dry place.</w:t>
      </w:r>
    </w:p>
    <w:p w14:paraId="4FD3874D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Packaging</w:t>
      </w:r>
    </w:p>
    <w:p w14:paraId="00FA81E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Always keep in packaging made of an identical material to the original.</w:t>
      </w:r>
    </w:p>
    <w:p w14:paraId="2556F242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7.3. Specific end use(s)</w:t>
      </w:r>
    </w:p>
    <w:p w14:paraId="1398984F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6017D4DE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8: EXPOSURE CONTROLS/PERSONAL PROTECTION</w:t>
      </w:r>
    </w:p>
    <w:p w14:paraId="0D4E39C2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8.1. Control parameters</w:t>
      </w:r>
    </w:p>
    <w:p w14:paraId="0D0A6EE4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Occupational exposure limits:</w:t>
      </w:r>
    </w:p>
    <w:p w14:paraId="644CE92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For Propan-2-ol (IPA):</w:t>
      </w:r>
    </w:p>
    <w:p w14:paraId="7598A20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* OSHA PEL: 400 ppm (980 mg/m³)</w:t>
      </w:r>
    </w:p>
    <w:p w14:paraId="7B8DD1B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* ACGIH TLV: 200 ppm TWA, 400 ppm STEL</w:t>
      </w:r>
    </w:p>
    <w:p w14:paraId="0AB36992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8.2. Exposure controls</w:t>
      </w:r>
    </w:p>
    <w:p w14:paraId="1FE5C4E8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Personal protection measures, such as personal protective equipment</w:t>
      </w:r>
    </w:p>
    <w:p w14:paraId="4CBFBAF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Use personal protective equipment that is clean and has been properly maintained.</w:t>
      </w:r>
    </w:p>
    <w:p w14:paraId="727488E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Store personal protective equipment in a clean place, away from the work area.</w:t>
      </w:r>
    </w:p>
    <w:p w14:paraId="7BB499FF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>Never eat, drink or smoke during use. Ensure that there is adequate ventilation, especially in confined areas.</w:t>
      </w:r>
    </w:p>
    <w:p w14:paraId="5A84BF8D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- Eye / face protection</w:t>
      </w:r>
    </w:p>
    <w:p w14:paraId="31B55E10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Avoid contact with eyes.</w:t>
      </w:r>
    </w:p>
    <w:p w14:paraId="15E65D7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Use eye protectors designed to protect against liquid splashes</w:t>
      </w:r>
    </w:p>
    <w:p w14:paraId="419D3770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In the event of high danger, protect the face with a face shield.</w:t>
      </w:r>
    </w:p>
    <w:p w14:paraId="476491E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Prescription glasses are not considered as protection.</w:t>
      </w:r>
    </w:p>
    <w:p w14:paraId="783E89C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 xml:space="preserve">Individuals wearing contact lenses should wear prescription glasses during work where they may be exposed to irritant </w:t>
      </w:r>
      <w:proofErr w:type="spellStart"/>
      <w:r>
        <w:rPr>
          <w:rFonts w:ascii="Helvetica" w:hAnsi="Helvetica" w:cs="Helvetica"/>
          <w:color w:val="484B4F"/>
        </w:rPr>
        <w:t>vapors</w:t>
      </w:r>
      <w:proofErr w:type="spellEnd"/>
      <w:r>
        <w:rPr>
          <w:rFonts w:ascii="Helvetica" w:hAnsi="Helvetica" w:cs="Helvetica"/>
          <w:color w:val="484B4F"/>
        </w:rPr>
        <w:t>.</w:t>
      </w:r>
    </w:p>
    <w:p w14:paraId="1237C9D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Provide eyewash stations in facilities where the product is handled constantly.</w:t>
      </w:r>
    </w:p>
    <w:p w14:paraId="014637F6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- Hand protection</w:t>
      </w:r>
    </w:p>
    <w:p w14:paraId="7DDD947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Wash hands before breaks and at once after manipulation of the product.</w:t>
      </w:r>
    </w:p>
    <w:p w14:paraId="38954045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- Body protection</w:t>
      </w:r>
    </w:p>
    <w:p w14:paraId="50CF6E8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Avoid skin contact.</w:t>
      </w:r>
    </w:p>
    <w:p w14:paraId="40CF4A1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After contact with the product, all parts of the body that have been soiled must be washed.</w:t>
      </w:r>
    </w:p>
    <w:p w14:paraId="6B5A3E87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Style w:val="s3"/>
          <w:rFonts w:ascii="Helvetica" w:hAnsi="Helvetica" w:cs="Helvetica"/>
          <w:color w:val="484B4F"/>
        </w:rPr>
        <w:t>Page </w:t>
      </w:r>
      <w:r>
        <w:rPr>
          <w:rStyle w:val="s1"/>
          <w:rFonts w:ascii="Helvetica" w:eastAsiaTheme="majorEastAsia" w:hAnsi="Helvetica" w:cs="Helvetica"/>
          <w:color w:val="484B4F"/>
        </w:rPr>
        <w:t>3</w:t>
      </w:r>
      <w:r>
        <w:rPr>
          <w:rStyle w:val="s3"/>
          <w:rFonts w:ascii="Helvetica" w:hAnsi="Helvetica" w:cs="Helvetica"/>
          <w:color w:val="484B4F"/>
        </w:rPr>
        <w:t>/6 DANDY TECH INC</w:t>
      </w:r>
      <w:r>
        <w:rPr>
          <w:rFonts w:ascii="Helvetica" w:hAnsi="Helvetica" w:cs="Helvetica"/>
          <w:b/>
          <w:bCs/>
          <w:color w:val="484B4F"/>
        </w:rPr>
        <w:t>SECTION 9: PHYSICAL AND CHEMICAL PROPERTIES</w:t>
      </w:r>
    </w:p>
    <w:p w14:paraId="001DA9A6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9.1. Information on basic physical and chemical properties</w:t>
      </w:r>
    </w:p>
    <w:p w14:paraId="0D01E84D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General information:</w:t>
      </w:r>
    </w:p>
    <w:p w14:paraId="1D397EC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Physical state:</w:t>
      </w:r>
      <w:r>
        <w:rPr>
          <w:rStyle w:val="s2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Fluid liquid</w:t>
      </w:r>
    </w:p>
    <w:p w14:paraId="41C19856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9.2. Other information</w:t>
      </w:r>
    </w:p>
    <w:p w14:paraId="3AFDF61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Odor</w:t>
      </w:r>
      <w:r>
        <w:rPr>
          <w:rStyle w:val="s2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Characteristic</w:t>
      </w:r>
    </w:p>
    <w:p w14:paraId="3BD6C69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proofErr w:type="spellStart"/>
      <w:r>
        <w:rPr>
          <w:rFonts w:ascii="Helvetica" w:hAnsi="Helvetica" w:cs="Helvetica"/>
          <w:color w:val="484B4F"/>
        </w:rPr>
        <w:lastRenderedPageBreak/>
        <w:t>Color</w:t>
      </w:r>
      <w:proofErr w:type="spellEnd"/>
      <w:r>
        <w:rPr>
          <w:rStyle w:val="s2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Brown</w:t>
      </w:r>
    </w:p>
    <w:p w14:paraId="398D80D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Density</w:t>
      </w:r>
      <w:r>
        <w:rPr>
          <w:rStyle w:val="s2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from 0.85 to 0.95</w:t>
      </w:r>
    </w:p>
    <w:p w14:paraId="0493DCB2" w14:textId="77777777" w:rsidR="004E763C" w:rsidRDefault="004E763C" w:rsidP="004E763C">
      <w:pPr>
        <w:pStyle w:val="p2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Flash point 40</w:t>
      </w:r>
      <w:r>
        <w:rPr>
          <w:rFonts w:ascii="Cambria Math" w:hAnsi="Cambria Math" w:cs="Cambria Math"/>
          <w:color w:val="484B4F"/>
        </w:rPr>
        <w:t>℃</w:t>
      </w:r>
    </w:p>
    <w:p w14:paraId="37865B6D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10: STABILITY AND REACTIVITY</w:t>
      </w:r>
    </w:p>
    <w:p w14:paraId="386E385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Stable in the conditions of storage above.</w:t>
      </w:r>
    </w:p>
    <w:p w14:paraId="77754AD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dangerous reaction known at the conditions recommended for use and storage, during the period of one year recommended.</w:t>
      </w:r>
    </w:p>
    <w:p w14:paraId="69C4C1AA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10.1. Reactivity</w:t>
      </w:r>
    </w:p>
    <w:p w14:paraId="3C46935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7A90333E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10.2. Chemical stability</w:t>
      </w:r>
    </w:p>
    <w:p w14:paraId="090AD74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This mixture is stable under the recommended handling and storage conditions in section 7.</w:t>
      </w:r>
    </w:p>
    <w:p w14:paraId="7FF154BE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10.3. Possibility of hazardous reactions</w:t>
      </w:r>
    </w:p>
    <w:p w14:paraId="684D05B1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6DE03D20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10.4. Conditions to avoid</w:t>
      </w:r>
    </w:p>
    <w:p w14:paraId="4E95EF0F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Do not warm the closed bowls.</w:t>
      </w:r>
    </w:p>
    <w:p w14:paraId="6900E4CB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Avoid the contact with oxidizing agents.</w:t>
      </w:r>
    </w:p>
    <w:p w14:paraId="6256317C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10.5. Incompatible materials</w:t>
      </w:r>
    </w:p>
    <w:p w14:paraId="1FB557E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0AFA54C6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10.6. Hazardous decomposition products</w:t>
      </w:r>
    </w:p>
    <w:p w14:paraId="4092DC3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The thermal decomposition may release/form:</w:t>
      </w:r>
    </w:p>
    <w:p w14:paraId="5D16EAD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carbon monoxide (CO)</w:t>
      </w:r>
    </w:p>
    <w:p w14:paraId="533D2C0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>-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carbon dioxide (CO2)</w:t>
      </w:r>
    </w:p>
    <w:p w14:paraId="6CCED92A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11: TOXICOLOGICAL INFORMATION</w:t>
      </w:r>
    </w:p>
    <w:p w14:paraId="566E0B2E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11.1. Information on toxicological effects</w:t>
      </w:r>
    </w:p>
    <w:p w14:paraId="56AFC55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is available regarding the preparation itself.</w:t>
      </w:r>
    </w:p>
    <w:p w14:paraId="30328E7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However, exposure of this preparation could lead to health problems for especially sensitive subjects or due to unforeseeable reasons.</w:t>
      </w:r>
      <w:r>
        <w:rPr>
          <w:rStyle w:val="s2"/>
          <w:rFonts w:ascii="Helvetica" w:eastAsiaTheme="majorEastAsia" w:hAnsi="Helvetica" w:cs="Helvetica"/>
          <w:color w:val="484B4F"/>
        </w:rPr>
        <w:t>\</w:t>
      </w:r>
    </w:p>
    <w:p w14:paraId="1E8F7E3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For Propan-2-Ol (IPA):</w:t>
      </w:r>
    </w:p>
    <w:p w14:paraId="01E9AC7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* LD50 (oral, rat): ~5,045 mg/kg</w:t>
      </w:r>
    </w:p>
    <w:p w14:paraId="7C89482F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* LC50 (inhalation, rat): ~16,000 ppm (8h)</w:t>
      </w:r>
    </w:p>
    <w:p w14:paraId="39A32AD0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11.1.1. Substances</w:t>
      </w:r>
    </w:p>
    <w:p w14:paraId="43AE4228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Acute toxicity:</w:t>
      </w:r>
    </w:p>
    <w:p w14:paraId="0F2CD52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45F9B366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11.1.2. Mixture</w:t>
      </w:r>
    </w:p>
    <w:p w14:paraId="17642A6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78BC26F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652F67E8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Monograph(s) from the IARC (International Agency for Research on Cancer):</w:t>
      </w:r>
    </w:p>
    <w:p w14:paraId="66B2267D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12: ECOLOGICAL INFORMATION</w:t>
      </w:r>
    </w:p>
    <w:p w14:paraId="5B7B893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The product must not be allowed to run into drains or waterways, Avoid release to the environment.</w:t>
      </w:r>
    </w:p>
    <w:p w14:paraId="2D4CBE5B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Propan-2-ol (IPA):</w:t>
      </w:r>
    </w:p>
    <w:p w14:paraId="742F70B0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LC50 (fish, 96h): ~9,640 mg/L</w:t>
      </w:r>
    </w:p>
    <w:p w14:paraId="5B0302A7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12.1. Toxicity</w:t>
      </w:r>
    </w:p>
    <w:p w14:paraId="1D899E1B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lastRenderedPageBreak/>
        <w:t>12.1.2. Mixtures</w:t>
      </w:r>
    </w:p>
    <w:p w14:paraId="438338B1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Not classified as hazardous to the Aquatic Environment.</w:t>
      </w:r>
    </w:p>
    <w:p w14:paraId="1C22B1B3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12.2. Persistence and degradability</w:t>
      </w:r>
    </w:p>
    <w:p w14:paraId="7A07D9D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1A3E228C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12.3. Bioaccumulative potential</w:t>
      </w:r>
    </w:p>
    <w:p w14:paraId="5CC002F0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4D3DA63A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12.4. Mobility in soil</w:t>
      </w:r>
    </w:p>
    <w:p w14:paraId="511ECE4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Page </w:t>
      </w:r>
      <w:r>
        <w:rPr>
          <w:rStyle w:val="s1"/>
          <w:rFonts w:ascii="Helvetica" w:eastAsiaTheme="majorEastAsia" w:hAnsi="Helvetica" w:cs="Helvetica"/>
          <w:color w:val="484B4F"/>
        </w:rPr>
        <w:t>4</w:t>
      </w:r>
      <w:r>
        <w:rPr>
          <w:rFonts w:ascii="Helvetica" w:hAnsi="Helvetica" w:cs="Helvetica"/>
          <w:color w:val="484B4F"/>
        </w:rPr>
        <w:t xml:space="preserve">/6 DANDY TECH </w:t>
      </w:r>
      <w:proofErr w:type="spellStart"/>
      <w:r>
        <w:rPr>
          <w:rFonts w:ascii="Helvetica" w:hAnsi="Helvetica" w:cs="Helvetica"/>
          <w:color w:val="484B4F"/>
        </w:rPr>
        <w:t>INCNo</w:t>
      </w:r>
      <w:proofErr w:type="spellEnd"/>
      <w:r>
        <w:rPr>
          <w:rFonts w:ascii="Helvetica" w:hAnsi="Helvetica" w:cs="Helvetica"/>
          <w:color w:val="484B4F"/>
        </w:rPr>
        <w:t xml:space="preserve"> data available.</w:t>
      </w:r>
    </w:p>
    <w:p w14:paraId="25DC06AF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 xml:space="preserve">12.5. Results of PBT and </w:t>
      </w:r>
      <w:proofErr w:type="spellStart"/>
      <w:r>
        <w:rPr>
          <w:rFonts w:ascii="Helvetica" w:hAnsi="Helvetica" w:cs="Helvetica"/>
          <w:b/>
          <w:bCs/>
          <w:color w:val="484B4F"/>
        </w:rPr>
        <w:t>vPvB</w:t>
      </w:r>
      <w:proofErr w:type="spellEnd"/>
      <w:r>
        <w:rPr>
          <w:rFonts w:ascii="Helvetica" w:hAnsi="Helvetica" w:cs="Helvetica"/>
          <w:b/>
          <w:bCs/>
          <w:color w:val="484B4F"/>
        </w:rPr>
        <w:t xml:space="preserve"> assessment</w:t>
      </w:r>
    </w:p>
    <w:p w14:paraId="04F9245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64F4035B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12.6. Other adverse effects</w:t>
      </w:r>
    </w:p>
    <w:p w14:paraId="0031AD8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0CDAC400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13: DISPOSAL CONSIDERATIONS</w:t>
      </w:r>
    </w:p>
    <w:p w14:paraId="3F9DF112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Proper waste management of the mixture and/or its container must be determined in accordance with Directive 2008/98/EC.</w:t>
      </w:r>
    </w:p>
    <w:p w14:paraId="293602D1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13.1. Waste treatment methods</w:t>
      </w:r>
    </w:p>
    <w:p w14:paraId="1816DAD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Do not pour into drains or waterways.</w:t>
      </w:r>
    </w:p>
    <w:p w14:paraId="3FD5B4C2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Waste:</w:t>
      </w:r>
    </w:p>
    <w:p w14:paraId="048443BB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 xml:space="preserve">Waste management is carried out without endangering human health, without harming the environment and, </w:t>
      </w:r>
      <w:proofErr w:type="gramStart"/>
      <w:r>
        <w:rPr>
          <w:rFonts w:ascii="Helvetica" w:hAnsi="Helvetica" w:cs="Helvetica"/>
          <w:color w:val="484B4F"/>
        </w:rPr>
        <w:t>in particular without</w:t>
      </w:r>
      <w:proofErr w:type="gramEnd"/>
      <w:r>
        <w:rPr>
          <w:rFonts w:ascii="Helvetica" w:hAnsi="Helvetica" w:cs="Helvetica"/>
          <w:color w:val="484B4F"/>
        </w:rPr>
        <w:t xml:space="preserve"> risk to</w:t>
      </w:r>
    </w:p>
    <w:p w14:paraId="61271AD3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water, air, soil, plants or animals.</w:t>
      </w:r>
    </w:p>
    <w:p w14:paraId="343CEBD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Recycle or dispose of waste in compliance with current legislation, preferably via a certified collector or company.</w:t>
      </w:r>
    </w:p>
    <w:p w14:paraId="2030731F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>Do not contaminate the ground or water with waste, do not dispose of waste into the environment.</w:t>
      </w:r>
    </w:p>
    <w:p w14:paraId="7DBD21D5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Soiled packaging:</w:t>
      </w:r>
    </w:p>
    <w:p w14:paraId="5BC7E3B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Empty container completely. Keep label(s) on container.</w:t>
      </w:r>
    </w:p>
    <w:p w14:paraId="1E77965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Give to a certified disposal contractor.</w:t>
      </w:r>
    </w:p>
    <w:p w14:paraId="6CD007B5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14: TRANSPORT INFORMATION</w:t>
      </w:r>
    </w:p>
    <w:p w14:paraId="03C4A51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Transport product in compliance with provisions of the ADR for road, RID for rail, IMDG for sea and ICAO/IATA for air transport (ADR 2017 -</w:t>
      </w:r>
    </w:p>
    <w:p w14:paraId="29FF14D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IMDG 2016 - ICAO/IATA 2017).</w:t>
      </w:r>
    </w:p>
    <w:p w14:paraId="39CF44A3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14.1. UN number</w:t>
      </w:r>
    </w:p>
    <w:p w14:paraId="5F88F47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Exempt from transport classification and labelling.</w:t>
      </w:r>
    </w:p>
    <w:p w14:paraId="24172524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14.2. UN proper shipping name</w:t>
      </w:r>
    </w:p>
    <w:p w14:paraId="26F89A7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</w:p>
    <w:p w14:paraId="2A4B8108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14.3. Transport hazard class(es)</w:t>
      </w:r>
    </w:p>
    <w:p w14:paraId="2DA1DEA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</w:p>
    <w:p w14:paraId="35E7A933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14.4. Packing group</w:t>
      </w:r>
    </w:p>
    <w:p w14:paraId="1352DF0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</w:p>
    <w:p w14:paraId="6D42A652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14.5. Environmental hazards</w:t>
      </w:r>
    </w:p>
    <w:p w14:paraId="30F37A0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</w:p>
    <w:p w14:paraId="079CF0C1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14.6. Special precautions for user</w:t>
      </w:r>
    </w:p>
    <w:p w14:paraId="2ACCD4E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0F10BC59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 xml:space="preserve">14.7. Transport in bulk according to Annex II of </w:t>
      </w:r>
      <w:proofErr w:type="spellStart"/>
      <w:r>
        <w:rPr>
          <w:rFonts w:ascii="Helvetica" w:hAnsi="Helvetica" w:cs="Helvetica"/>
          <w:b/>
          <w:bCs/>
          <w:color w:val="484B4F"/>
        </w:rPr>
        <w:t>Marpol</w:t>
      </w:r>
      <w:proofErr w:type="spellEnd"/>
      <w:r>
        <w:rPr>
          <w:rFonts w:ascii="Helvetica" w:hAnsi="Helvetica" w:cs="Helvetica"/>
          <w:b/>
          <w:bCs/>
          <w:color w:val="484B4F"/>
        </w:rPr>
        <w:t xml:space="preserve"> and the IBC Code</w:t>
      </w:r>
    </w:p>
    <w:p w14:paraId="101663A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lastRenderedPageBreak/>
        <w:t>No data available.</w:t>
      </w:r>
    </w:p>
    <w:p w14:paraId="45FA7FF2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15: REGULATORY INFORMATION</w:t>
      </w:r>
    </w:p>
    <w:p w14:paraId="360B452D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15.1. Safety, health and environmental regulations/legislation specific for the substance or</w:t>
      </w:r>
    </w:p>
    <w:p w14:paraId="69699627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mixture - Classification and labelling information included in section 2:</w:t>
      </w:r>
    </w:p>
    <w:p w14:paraId="12B248F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The following regulations have been used:</w:t>
      </w:r>
    </w:p>
    <w:p w14:paraId="5CA5C35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  <w:r>
        <w:rPr>
          <w:rStyle w:val="s1"/>
          <w:rFonts w:ascii="Helvetica" w:eastAsiaTheme="majorEastAsia" w:hAnsi="Helvetica" w:cs="Helvetica"/>
          <w:color w:val="484B4F"/>
        </w:rPr>
        <w:t> </w:t>
      </w:r>
      <w:r>
        <w:rPr>
          <w:rFonts w:ascii="Helvetica" w:hAnsi="Helvetica" w:cs="Helvetica"/>
          <w:color w:val="484B4F"/>
        </w:rPr>
        <w:t>EU Regulation No. 1272/2008 amended by EU Regulation No. 2018/669 (ATP 11)</w:t>
      </w:r>
    </w:p>
    <w:p w14:paraId="5E437609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-</w:t>
      </w:r>
      <w:r>
        <w:rPr>
          <w:rStyle w:val="s5"/>
          <w:rFonts w:ascii="Helvetica" w:hAnsi="Helvetica" w:cs="Helvetica"/>
          <w:color w:val="484B4F"/>
        </w:rPr>
        <w:t> </w:t>
      </w:r>
      <w:r>
        <w:rPr>
          <w:rFonts w:ascii="Helvetica" w:hAnsi="Helvetica" w:cs="Helvetica"/>
          <w:b/>
          <w:bCs/>
          <w:color w:val="484B4F"/>
        </w:rPr>
        <w:t>Container information:</w:t>
      </w:r>
    </w:p>
    <w:p w14:paraId="5D140F2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65967434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 xml:space="preserve">- </w:t>
      </w:r>
      <w:proofErr w:type="gramStart"/>
      <w:r>
        <w:rPr>
          <w:rFonts w:ascii="Helvetica" w:hAnsi="Helvetica" w:cs="Helvetica"/>
          <w:b/>
          <w:bCs/>
          <w:color w:val="484B4F"/>
        </w:rPr>
        <w:t>Particular provisions</w:t>
      </w:r>
      <w:proofErr w:type="gramEnd"/>
      <w:r>
        <w:rPr>
          <w:rFonts w:ascii="Helvetica" w:hAnsi="Helvetica" w:cs="Helvetica"/>
          <w:b/>
          <w:bCs/>
          <w:color w:val="484B4F"/>
        </w:rPr>
        <w:t>:</w:t>
      </w:r>
    </w:p>
    <w:p w14:paraId="57F4E6B3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69434BDF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15.2. Chemical safety assessment</w:t>
      </w:r>
    </w:p>
    <w:p w14:paraId="55C2AAF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No data available.</w:t>
      </w:r>
    </w:p>
    <w:p w14:paraId="2825905C" w14:textId="77777777" w:rsidR="004E763C" w:rsidRDefault="004E763C" w:rsidP="004E763C">
      <w:pPr>
        <w:pStyle w:val="p4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t>SECTION 16: OTHER INFORMATION</w:t>
      </w:r>
    </w:p>
    <w:p w14:paraId="441FEFF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Since the user's working conditions are not known by us, the information supplied on this safety data sheet is based on our current level of</w:t>
      </w:r>
    </w:p>
    <w:p w14:paraId="1845A8B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knowledge and on national and community regulations.</w:t>
      </w:r>
    </w:p>
    <w:p w14:paraId="4365D04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The mixture must not be used for other uses than those specified in section 1 without having first obtained written handling instructions.</w:t>
      </w:r>
    </w:p>
    <w:p w14:paraId="33F48AF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 xml:space="preserve">It </w:t>
      </w:r>
      <w:proofErr w:type="gramStart"/>
      <w:r>
        <w:rPr>
          <w:rFonts w:ascii="Helvetica" w:hAnsi="Helvetica" w:cs="Helvetica"/>
          <w:color w:val="484B4F"/>
        </w:rPr>
        <w:t>is at all times</w:t>
      </w:r>
      <w:proofErr w:type="gramEnd"/>
      <w:r>
        <w:rPr>
          <w:rFonts w:ascii="Helvetica" w:hAnsi="Helvetica" w:cs="Helvetica"/>
          <w:color w:val="484B4F"/>
        </w:rPr>
        <w:t xml:space="preserve"> the responsibility of the user to take all necessary measures to comply with legal requirements and local regulations.</w:t>
      </w:r>
    </w:p>
    <w:p w14:paraId="4784D92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The information in this safety data sheet must be regarded as a description of the safety requirements relating to the mixture and not as a</w:t>
      </w:r>
    </w:p>
    <w:p w14:paraId="4E8BDE26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guarantee of the properties thereof.</w:t>
      </w:r>
    </w:p>
    <w:p w14:paraId="66D632FE" w14:textId="77777777" w:rsidR="004E763C" w:rsidRDefault="004E763C" w:rsidP="004E763C">
      <w:pPr>
        <w:pStyle w:val="p5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b/>
          <w:bCs/>
          <w:color w:val="484B4F"/>
        </w:rPr>
        <w:lastRenderedPageBreak/>
        <w:t>Wording of the phrases mentioned in section 3:</w:t>
      </w:r>
    </w:p>
    <w:p w14:paraId="426F164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H319 Causes serious eye irritation.</w:t>
      </w:r>
    </w:p>
    <w:p w14:paraId="3AB6CA75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H336 Harmful if inhaled.</w:t>
      </w:r>
    </w:p>
    <w:p w14:paraId="1181BF7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proofErr w:type="spellStart"/>
      <w:proofErr w:type="gramStart"/>
      <w:r>
        <w:rPr>
          <w:rStyle w:val="s4"/>
          <w:rFonts w:ascii="Helvetica" w:eastAsiaTheme="majorEastAsia" w:hAnsi="Helvetica" w:cs="Helvetica"/>
          <w:b/>
          <w:bCs/>
          <w:color w:val="484B4F"/>
        </w:rPr>
        <w:t>Abbreviations:</w:t>
      </w:r>
      <w:r>
        <w:rPr>
          <w:rFonts w:ascii="Helvetica" w:hAnsi="Helvetica" w:cs="Helvetica"/>
          <w:color w:val="484B4F"/>
        </w:rPr>
        <w:t>Page</w:t>
      </w:r>
      <w:proofErr w:type="spellEnd"/>
      <w:proofErr w:type="gramEnd"/>
      <w:r>
        <w:rPr>
          <w:rFonts w:ascii="Helvetica" w:hAnsi="Helvetica" w:cs="Helvetica"/>
          <w:color w:val="484B4F"/>
        </w:rPr>
        <w:t> </w:t>
      </w:r>
      <w:r>
        <w:rPr>
          <w:rStyle w:val="s1"/>
          <w:rFonts w:ascii="Helvetica" w:eastAsiaTheme="majorEastAsia" w:hAnsi="Helvetica" w:cs="Helvetica"/>
          <w:color w:val="484B4F"/>
        </w:rPr>
        <w:t>5</w:t>
      </w:r>
      <w:r>
        <w:rPr>
          <w:rFonts w:ascii="Helvetica" w:hAnsi="Helvetica" w:cs="Helvetica"/>
          <w:color w:val="484B4F"/>
        </w:rPr>
        <w:t>/6 DANDY TECH INCCMR: Carcinogenic, mutagenic or reprotoxic.</w:t>
      </w:r>
    </w:p>
    <w:p w14:paraId="399B5E0C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ADR: European agreement concerning the international carriage of dangerous goods by Road.</w:t>
      </w:r>
    </w:p>
    <w:p w14:paraId="1873CB1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IMDG: International Maritime Dangerous Goods.</w:t>
      </w:r>
    </w:p>
    <w:p w14:paraId="2D427424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IATA: International Air Transport Association.</w:t>
      </w:r>
    </w:p>
    <w:p w14:paraId="696E538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ICAO: International Civil Aviation Organisation</w:t>
      </w:r>
    </w:p>
    <w:p w14:paraId="48885D8E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RID: Regulations concerning the international carriage of Dangerous goods by rail.</w:t>
      </w:r>
    </w:p>
    <w:p w14:paraId="3279EAC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 xml:space="preserve">WGK: </w:t>
      </w:r>
      <w:proofErr w:type="spellStart"/>
      <w:r>
        <w:rPr>
          <w:rFonts w:ascii="Helvetica" w:hAnsi="Helvetica" w:cs="Helvetica"/>
          <w:color w:val="484B4F"/>
        </w:rPr>
        <w:t>Wassergefahrdungsklasse</w:t>
      </w:r>
      <w:proofErr w:type="spellEnd"/>
      <w:r>
        <w:rPr>
          <w:rFonts w:ascii="Helvetica" w:hAnsi="Helvetica" w:cs="Helvetica"/>
          <w:color w:val="484B4F"/>
        </w:rPr>
        <w:t xml:space="preserve"> (Water Hazard Class).</w:t>
      </w:r>
    </w:p>
    <w:p w14:paraId="0A3188A0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GHS07: Exclamation mark</w:t>
      </w:r>
    </w:p>
    <w:p w14:paraId="295326E9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GHS08: Health hazard</w:t>
      </w:r>
    </w:p>
    <w:p w14:paraId="760888BD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GHS09: Environment</w:t>
      </w:r>
    </w:p>
    <w:p w14:paraId="4072C188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 xml:space="preserve">PBT: Persistent, </w:t>
      </w:r>
      <w:proofErr w:type="spellStart"/>
      <w:r>
        <w:rPr>
          <w:rFonts w:ascii="Helvetica" w:hAnsi="Helvetica" w:cs="Helvetica"/>
          <w:color w:val="484B4F"/>
        </w:rPr>
        <w:t>bioaccumulable</w:t>
      </w:r>
      <w:proofErr w:type="spellEnd"/>
      <w:r>
        <w:rPr>
          <w:rFonts w:ascii="Helvetica" w:hAnsi="Helvetica" w:cs="Helvetica"/>
          <w:color w:val="484B4F"/>
        </w:rPr>
        <w:t xml:space="preserve"> and toxic.</w:t>
      </w:r>
    </w:p>
    <w:p w14:paraId="0D775673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proofErr w:type="spellStart"/>
      <w:r>
        <w:rPr>
          <w:rFonts w:ascii="Helvetica" w:hAnsi="Helvetica" w:cs="Helvetica"/>
          <w:color w:val="484B4F"/>
        </w:rPr>
        <w:t>vPvB</w:t>
      </w:r>
      <w:proofErr w:type="spellEnd"/>
      <w:r>
        <w:rPr>
          <w:rFonts w:ascii="Helvetica" w:hAnsi="Helvetica" w:cs="Helvetica"/>
          <w:color w:val="484B4F"/>
        </w:rPr>
        <w:t xml:space="preserve">: Very persistent, very </w:t>
      </w:r>
      <w:proofErr w:type="spellStart"/>
      <w:r>
        <w:rPr>
          <w:rFonts w:ascii="Helvetica" w:hAnsi="Helvetica" w:cs="Helvetica"/>
          <w:color w:val="484B4F"/>
        </w:rPr>
        <w:t>bioaccumulable</w:t>
      </w:r>
      <w:proofErr w:type="spellEnd"/>
      <w:r>
        <w:rPr>
          <w:rFonts w:ascii="Helvetica" w:hAnsi="Helvetica" w:cs="Helvetica"/>
          <w:color w:val="484B4F"/>
        </w:rPr>
        <w:t>.</w:t>
      </w:r>
    </w:p>
    <w:p w14:paraId="363C3DAA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SVHC: Substances of very high concern.</w:t>
      </w:r>
    </w:p>
    <w:p w14:paraId="40166BF7" w14:textId="77777777" w:rsidR="004E763C" w:rsidRDefault="004E763C" w:rsidP="004E763C">
      <w:pPr>
        <w:pStyle w:val="p7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SDS- HEADLIGHTS CLEANING WIPES STEP 2 1.HDL.21208.13 ED03 16.04.2025</w:t>
      </w:r>
    </w:p>
    <w:p w14:paraId="3738A7F7" w14:textId="77777777" w:rsidR="004E763C" w:rsidRDefault="004E763C" w:rsidP="004E763C">
      <w:pPr>
        <w:pStyle w:val="p3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484B4F"/>
        </w:rPr>
      </w:pPr>
      <w:r>
        <w:rPr>
          <w:rFonts w:ascii="Helvetica" w:hAnsi="Helvetica" w:cs="Helvetica"/>
          <w:color w:val="484B4F"/>
        </w:rPr>
        <w:t>Page </w:t>
      </w:r>
      <w:r>
        <w:rPr>
          <w:rStyle w:val="s1"/>
          <w:rFonts w:ascii="Helvetica" w:eastAsiaTheme="majorEastAsia" w:hAnsi="Helvetica" w:cs="Helvetica"/>
          <w:color w:val="484B4F"/>
        </w:rPr>
        <w:t>6</w:t>
      </w:r>
      <w:r>
        <w:rPr>
          <w:rFonts w:ascii="Helvetica" w:hAnsi="Helvetica" w:cs="Helvetica"/>
          <w:color w:val="484B4F"/>
        </w:rPr>
        <w:t>/6 DANDY TECH INC</w:t>
      </w:r>
    </w:p>
    <w:p w14:paraId="549A914C" w14:textId="77777777" w:rsidR="003A44C0" w:rsidRDefault="003A44C0"/>
    <w:sectPr w:rsidR="003A4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3C"/>
    <w:rsid w:val="003A44C0"/>
    <w:rsid w:val="004E763C"/>
    <w:rsid w:val="008A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2CCA"/>
  <w15:chartTrackingRefBased/>
  <w15:docId w15:val="{9AA7D9DD-D6D3-4915-B76B-73646227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63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p2">
    <w:name w:val="p2"/>
    <w:basedOn w:val="Normal"/>
    <w:rsid w:val="004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p3">
    <w:name w:val="p3"/>
    <w:basedOn w:val="Normal"/>
    <w:rsid w:val="004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s1">
    <w:name w:val="s1"/>
    <w:basedOn w:val="DefaultParagraphFont"/>
    <w:rsid w:val="004E763C"/>
  </w:style>
  <w:style w:type="paragraph" w:customStyle="1" w:styleId="p4">
    <w:name w:val="p4"/>
    <w:basedOn w:val="Normal"/>
    <w:rsid w:val="004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p5">
    <w:name w:val="p5"/>
    <w:basedOn w:val="Normal"/>
    <w:rsid w:val="004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p6">
    <w:name w:val="p6"/>
    <w:basedOn w:val="Normal"/>
    <w:rsid w:val="004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s2">
    <w:name w:val="s2"/>
    <w:basedOn w:val="DefaultParagraphFont"/>
    <w:rsid w:val="004E763C"/>
  </w:style>
  <w:style w:type="character" w:customStyle="1" w:styleId="s3">
    <w:name w:val="s3"/>
    <w:basedOn w:val="DefaultParagraphFont"/>
    <w:rsid w:val="004E763C"/>
  </w:style>
  <w:style w:type="character" w:customStyle="1" w:styleId="s4">
    <w:name w:val="s4"/>
    <w:basedOn w:val="DefaultParagraphFont"/>
    <w:rsid w:val="004E763C"/>
  </w:style>
  <w:style w:type="character" w:customStyle="1" w:styleId="s5">
    <w:name w:val="s5"/>
    <w:basedOn w:val="DefaultParagraphFont"/>
    <w:rsid w:val="004E763C"/>
  </w:style>
  <w:style w:type="paragraph" w:customStyle="1" w:styleId="p7">
    <w:name w:val="p7"/>
    <w:basedOn w:val="Normal"/>
    <w:rsid w:val="004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1874</Words>
  <Characters>10683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Kerr</dc:creator>
  <cp:keywords/>
  <dc:description/>
  <cp:lastModifiedBy>Paul Kerr</cp:lastModifiedBy>
  <cp:revision>1</cp:revision>
  <dcterms:created xsi:type="dcterms:W3CDTF">2026-01-15T01:51:00Z</dcterms:created>
  <dcterms:modified xsi:type="dcterms:W3CDTF">2026-01-15T01:53:00Z</dcterms:modified>
</cp:coreProperties>
</file>